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320078B8" w:rsidR="00353079" w:rsidRDefault="001E76E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5899904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8091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0AE0A5D" w:rsidR="00964A7E" w:rsidRPr="00482A25" w:rsidRDefault="001E76E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E76EB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1E76EB">
                              <w:rPr>
                                <w:szCs w:val="28"/>
                                <w:lang w:val="ru-RU"/>
                              </w:rPr>
                              <w:t>07.С</w:t>
                            </w:r>
                            <w:proofErr w:type="gramEnd"/>
                            <w:r w:rsidRPr="001E76EB">
                              <w:rPr>
                                <w:szCs w:val="28"/>
                                <w:lang w:val="ru-RU"/>
                              </w:rPr>
                              <w:t>-260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42.4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" filled="f" stroked="f">
                <v:textbox inset="0,0,0,0">
                  <w:txbxContent>
                    <w:p w14:paraId="4289A44E" w14:textId="70AE0A5D" w:rsidR="00964A7E" w:rsidRPr="00482A25" w:rsidRDefault="001E76E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E76EB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1E76EB">
                        <w:rPr>
                          <w:szCs w:val="28"/>
                          <w:lang w:val="ru-RU"/>
                        </w:rPr>
                        <w:t>07.С</w:t>
                      </w:r>
                      <w:proofErr w:type="gramEnd"/>
                      <w:r w:rsidRPr="001E76EB">
                        <w:rPr>
                          <w:szCs w:val="28"/>
                          <w:lang w:val="ru-RU"/>
                        </w:rPr>
                        <w:t>-260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18494B98">
                <wp:simplePos x="0" y="0"/>
                <wp:positionH relativeFrom="page">
                  <wp:posOffset>931653</wp:posOffset>
                </wp:positionH>
                <wp:positionV relativeFrom="page">
                  <wp:posOffset>2915728</wp:posOffset>
                </wp:positionV>
                <wp:extent cx="2763671" cy="1906438"/>
                <wp:effectExtent l="0" t="0" r="17780" b="1778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671" cy="1906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23EE1" w14:textId="77777777" w:rsidR="00F01D12" w:rsidRPr="00F01D12" w:rsidRDefault="00F01D12" w:rsidP="00F01D1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>Об утверждении расчетных</w:t>
                            </w:r>
                          </w:p>
                          <w:p w14:paraId="53332104" w14:textId="77777777" w:rsidR="00F01D12" w:rsidRPr="00F01D12" w:rsidRDefault="00F01D12" w:rsidP="00F01D1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>показателей по материальным</w:t>
                            </w:r>
                          </w:p>
                          <w:p w14:paraId="6B868A24" w14:textId="77777777" w:rsidR="00F01D12" w:rsidRPr="00F01D12" w:rsidRDefault="00F01D12" w:rsidP="00F01D1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расходам на содержание работников функциональных </w:t>
                            </w:r>
                          </w:p>
                          <w:p w14:paraId="27A9CBBF" w14:textId="77777777" w:rsidR="00033FC4" w:rsidRDefault="00F01D12" w:rsidP="00F01D1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территориальных органов администрации Пермского муниципального округа </w:t>
                            </w:r>
                            <w:r w:rsidR="00616F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Пермского края </w:t>
                            </w:r>
                          </w:p>
                          <w:p w14:paraId="5F23CB1D" w14:textId="37FA1576" w:rsidR="00F01D12" w:rsidRPr="00F01D12" w:rsidRDefault="00F01D12" w:rsidP="00F01D12">
                            <w:pPr>
                              <w:suppressAutoHyphens/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01D12">
                              <w:rPr>
                                <w:b/>
                                <w:sz w:val="28"/>
                                <w:szCs w:val="28"/>
                              </w:rPr>
                              <w:t>и муниципальных казенных учреждений Пермского муниципального округа</w:t>
                            </w:r>
                            <w:r w:rsidR="00616F7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края</w:t>
                            </w:r>
                          </w:p>
                          <w:p w14:paraId="1307AF0B" w14:textId="79338F02" w:rsidR="00964A7E" w:rsidRDefault="00964A7E" w:rsidP="00353079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35pt;margin-top:229.6pt;width:217.6pt;height:15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" filled="f" stroked="f">
                <v:textbox inset="0,0,0,0">
                  <w:txbxContent>
                    <w:p w14:paraId="4A023EE1" w14:textId="77777777" w:rsidR="00F01D12" w:rsidRPr="00F01D12" w:rsidRDefault="00F01D12" w:rsidP="00F01D1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01D12">
                        <w:rPr>
                          <w:b/>
                          <w:sz w:val="28"/>
                          <w:szCs w:val="28"/>
                        </w:rPr>
                        <w:t>Об утверждении расчетных</w:t>
                      </w:r>
                    </w:p>
                    <w:p w14:paraId="53332104" w14:textId="77777777" w:rsidR="00F01D12" w:rsidRPr="00F01D12" w:rsidRDefault="00F01D12" w:rsidP="00F01D1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01D12">
                        <w:rPr>
                          <w:b/>
                          <w:sz w:val="28"/>
                          <w:szCs w:val="28"/>
                        </w:rPr>
                        <w:t>показателей по материальным</w:t>
                      </w:r>
                    </w:p>
                    <w:p w14:paraId="6B868A24" w14:textId="77777777" w:rsidR="00F01D12" w:rsidRPr="00F01D12" w:rsidRDefault="00F01D12" w:rsidP="00F01D1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01D12">
                        <w:rPr>
                          <w:b/>
                          <w:sz w:val="28"/>
                          <w:szCs w:val="28"/>
                        </w:rPr>
                        <w:t xml:space="preserve">расходам на содержание работников функциональных </w:t>
                      </w:r>
                    </w:p>
                    <w:p w14:paraId="27A9CBBF" w14:textId="77777777" w:rsidR="00033FC4" w:rsidRDefault="00F01D12" w:rsidP="00F01D1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F01D12">
                        <w:rPr>
                          <w:b/>
                          <w:sz w:val="28"/>
                          <w:szCs w:val="28"/>
                        </w:rPr>
                        <w:t xml:space="preserve">и территориальных органов администрации Пермского муниципального округа </w:t>
                      </w:r>
                      <w:r w:rsidR="00616F75">
                        <w:rPr>
                          <w:b/>
                          <w:sz w:val="28"/>
                          <w:szCs w:val="28"/>
                        </w:rPr>
                        <w:t xml:space="preserve">Пермского края </w:t>
                      </w:r>
                    </w:p>
                    <w:p w14:paraId="5F23CB1D" w14:textId="37FA1576" w:rsidR="00F01D12" w:rsidRPr="00F01D12" w:rsidRDefault="00F01D12" w:rsidP="00F01D12">
                      <w:pPr>
                        <w:suppressAutoHyphens/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 w:rsidRPr="00F01D12">
                        <w:rPr>
                          <w:b/>
                          <w:sz w:val="28"/>
                          <w:szCs w:val="28"/>
                        </w:rPr>
                        <w:t>и муниципальных казенных учреждений Пермского муниципального округа</w:t>
                      </w:r>
                      <w:r w:rsidR="00616F75">
                        <w:rPr>
                          <w:b/>
                          <w:sz w:val="28"/>
                          <w:szCs w:val="28"/>
                        </w:rPr>
                        <w:t xml:space="preserve"> Пермского края</w:t>
                      </w:r>
                    </w:p>
                    <w:p w14:paraId="1307AF0B" w14:textId="79338F02" w:rsidR="00964A7E" w:rsidRDefault="00964A7E" w:rsidP="00353079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220E512" w:rsidR="00964A7E" w:rsidRPr="00482A25" w:rsidRDefault="001E76E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3220E512" w:rsidR="00964A7E" w:rsidRPr="00482A25" w:rsidRDefault="001E76E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964A7E" w:rsidRDefault="00964A7E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964A7E" w:rsidRDefault="00964A7E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B681EF" w14:textId="77777777" w:rsidR="00353079" w:rsidRPr="00353079" w:rsidRDefault="00353079" w:rsidP="00353079"/>
    <w:p w14:paraId="5C66F619" w14:textId="77777777" w:rsidR="00353079" w:rsidRPr="00353079" w:rsidRDefault="00353079" w:rsidP="00353079"/>
    <w:p w14:paraId="0200049E" w14:textId="77777777" w:rsidR="00353079" w:rsidRPr="00353079" w:rsidRDefault="00353079" w:rsidP="00353079"/>
    <w:p w14:paraId="6CD07BBD" w14:textId="77777777" w:rsidR="00353079" w:rsidRPr="00353079" w:rsidRDefault="00353079" w:rsidP="00353079"/>
    <w:p w14:paraId="3991BBD5" w14:textId="77777777" w:rsidR="00353079" w:rsidRPr="00353079" w:rsidRDefault="00353079" w:rsidP="00353079"/>
    <w:p w14:paraId="30D164B4" w14:textId="77777777" w:rsidR="00616F75" w:rsidRDefault="00616F75" w:rsidP="00F01D12">
      <w:pPr>
        <w:tabs>
          <w:tab w:val="left" w:pos="567"/>
        </w:tabs>
        <w:spacing w:line="350" w:lineRule="exact"/>
        <w:ind w:firstLine="709"/>
        <w:jc w:val="both"/>
        <w:rPr>
          <w:sz w:val="28"/>
          <w:szCs w:val="20"/>
        </w:rPr>
      </w:pPr>
    </w:p>
    <w:p w14:paraId="3584CEBB" w14:textId="38F396C5" w:rsidR="00F01D12" w:rsidRPr="00F01D12" w:rsidRDefault="00DE49A5" w:rsidP="00377D46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На основании пункта 6 части 2 статьи 30 Устава Пермского муниципального</w:t>
      </w:r>
      <w:r w:rsidR="00F01D12" w:rsidRPr="00F01D12">
        <w:rPr>
          <w:sz w:val="28"/>
          <w:szCs w:val="20"/>
        </w:rPr>
        <w:t xml:space="preserve"> округа Пермского края:</w:t>
      </w:r>
    </w:p>
    <w:p w14:paraId="42FBA3B7" w14:textId="53598A67" w:rsidR="00F01D12" w:rsidRPr="00F01D12" w:rsidRDefault="00F01D12" w:rsidP="00377D46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0"/>
        </w:rPr>
      </w:pPr>
      <w:r w:rsidRPr="00F01D12">
        <w:rPr>
          <w:sz w:val="28"/>
          <w:szCs w:val="20"/>
        </w:rPr>
        <w:t>1. </w:t>
      </w:r>
      <w:r w:rsidR="00377D46">
        <w:rPr>
          <w:sz w:val="28"/>
          <w:szCs w:val="20"/>
        </w:rPr>
        <w:t> </w:t>
      </w:r>
      <w:r w:rsidRPr="00F01D12">
        <w:rPr>
          <w:sz w:val="28"/>
          <w:szCs w:val="20"/>
        </w:rPr>
        <w:t xml:space="preserve">Утвердить </w:t>
      </w:r>
      <w:r w:rsidR="00377D46">
        <w:rPr>
          <w:sz w:val="28"/>
          <w:szCs w:val="20"/>
        </w:rPr>
        <w:t>следующие</w:t>
      </w:r>
      <w:r w:rsidRPr="00F01D12">
        <w:rPr>
          <w:sz w:val="28"/>
          <w:szCs w:val="20"/>
        </w:rPr>
        <w:t xml:space="preserve"> расчетные показатели по материальным расходам на содержание работников функциональных и территориальных органов администрации Пермского муниципального округа </w:t>
      </w:r>
      <w:r w:rsidR="00616F75">
        <w:rPr>
          <w:sz w:val="28"/>
          <w:szCs w:val="20"/>
        </w:rPr>
        <w:t xml:space="preserve">Пермского края </w:t>
      </w:r>
      <w:r w:rsidRPr="00F01D12">
        <w:rPr>
          <w:sz w:val="28"/>
          <w:szCs w:val="20"/>
        </w:rPr>
        <w:t>и муниципальных казенных учреждений Пермского муниципального округа</w:t>
      </w:r>
      <w:r w:rsidR="00616F75">
        <w:rPr>
          <w:sz w:val="28"/>
          <w:szCs w:val="20"/>
        </w:rPr>
        <w:t xml:space="preserve"> Пермского края</w:t>
      </w:r>
      <w:r w:rsidRPr="00F01D12">
        <w:rPr>
          <w:sz w:val="28"/>
          <w:szCs w:val="20"/>
        </w:rPr>
        <w:t xml:space="preserve"> (далее – администрация, функциональный орган администрации, территориальный орган администрации, муниципальное казенное учреждение):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974"/>
        <w:gridCol w:w="1952"/>
      </w:tblGrid>
      <w:tr w:rsidR="00F01D12" w:rsidRPr="00F01D12" w14:paraId="01B42D41" w14:textId="77777777" w:rsidTr="00543772">
        <w:tc>
          <w:tcPr>
            <w:tcW w:w="594" w:type="dxa"/>
          </w:tcPr>
          <w:p w14:paraId="4AC47DC5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</w:p>
          <w:p w14:paraId="6F19C3AF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№ п/п</w:t>
            </w:r>
          </w:p>
        </w:tc>
        <w:tc>
          <w:tcPr>
            <w:tcW w:w="7344" w:type="dxa"/>
          </w:tcPr>
          <w:p w14:paraId="4A74F79A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</w:p>
          <w:p w14:paraId="044B9F7F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Наименование показателя</w:t>
            </w:r>
          </w:p>
        </w:tc>
        <w:tc>
          <w:tcPr>
            <w:tcW w:w="1985" w:type="dxa"/>
          </w:tcPr>
          <w:p w14:paraId="643288BA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8"/>
              </w:rPr>
            </w:pPr>
            <w:r w:rsidRPr="00F01D12">
              <w:rPr>
                <w:sz w:val="28"/>
                <w:szCs w:val="28"/>
              </w:rPr>
              <w:t>Размер расчетного показателя (тыс. руб.)</w:t>
            </w:r>
          </w:p>
        </w:tc>
      </w:tr>
      <w:tr w:rsidR="00F01D12" w:rsidRPr="00F01D12" w14:paraId="2610F845" w14:textId="77777777" w:rsidTr="00543772">
        <w:tc>
          <w:tcPr>
            <w:tcW w:w="594" w:type="dxa"/>
          </w:tcPr>
          <w:p w14:paraId="7838B661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1</w:t>
            </w:r>
          </w:p>
        </w:tc>
        <w:tc>
          <w:tcPr>
            <w:tcW w:w="7344" w:type="dxa"/>
          </w:tcPr>
          <w:p w14:paraId="32B9A80B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177081B2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первого заместителя главы администрации;</w:t>
            </w:r>
          </w:p>
          <w:p w14:paraId="522C3905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 xml:space="preserve">заместителя главы администрации; </w:t>
            </w:r>
          </w:p>
          <w:p w14:paraId="059446DE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 xml:space="preserve">заместителя руководителя аппарата администрации; </w:t>
            </w:r>
          </w:p>
          <w:p w14:paraId="246F6228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начальника функционального органа администрации;</w:t>
            </w:r>
          </w:p>
          <w:p w14:paraId="60155226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начальника территориального органа администрации;</w:t>
            </w:r>
          </w:p>
          <w:p w14:paraId="2D1F6AE2" w14:textId="77777777" w:rsid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советника главы</w:t>
            </w:r>
          </w:p>
          <w:p w14:paraId="2CFD6FCC" w14:textId="77777777" w:rsidR="00377D46" w:rsidRPr="00F01D12" w:rsidRDefault="00377D46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</w:p>
        </w:tc>
        <w:tc>
          <w:tcPr>
            <w:tcW w:w="1985" w:type="dxa"/>
          </w:tcPr>
          <w:p w14:paraId="11B69F7B" w14:textId="724F1F19" w:rsidR="00F01D12" w:rsidRPr="00F01D12" w:rsidRDefault="0024375C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49,09</w:t>
            </w:r>
          </w:p>
        </w:tc>
      </w:tr>
      <w:tr w:rsidR="00F01D12" w:rsidRPr="00F01D12" w14:paraId="4C04DD1B" w14:textId="77777777" w:rsidTr="00543772">
        <w:tc>
          <w:tcPr>
            <w:tcW w:w="594" w:type="dxa"/>
          </w:tcPr>
          <w:p w14:paraId="74112696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lastRenderedPageBreak/>
              <w:t>2</w:t>
            </w:r>
          </w:p>
        </w:tc>
        <w:tc>
          <w:tcPr>
            <w:tcW w:w="7344" w:type="dxa"/>
          </w:tcPr>
          <w:p w14:paraId="5102392F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5D58A11B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руководителя муниципального казенного учреждения;</w:t>
            </w:r>
          </w:p>
        </w:tc>
        <w:tc>
          <w:tcPr>
            <w:tcW w:w="1985" w:type="dxa"/>
          </w:tcPr>
          <w:p w14:paraId="657EC248" w14:textId="77777777" w:rsidR="00F01D12" w:rsidRDefault="0024375C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39,27</w:t>
            </w:r>
          </w:p>
          <w:p w14:paraId="2C296B44" w14:textId="383BB440" w:rsidR="0024375C" w:rsidRPr="00F01D12" w:rsidRDefault="0024375C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</w:p>
        </w:tc>
      </w:tr>
      <w:tr w:rsidR="00F01D12" w:rsidRPr="00F01D12" w14:paraId="631D7D61" w14:textId="77777777" w:rsidTr="00543772">
        <w:tc>
          <w:tcPr>
            <w:tcW w:w="594" w:type="dxa"/>
          </w:tcPr>
          <w:p w14:paraId="71A320A2" w14:textId="4AF0257D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3</w:t>
            </w:r>
          </w:p>
        </w:tc>
        <w:tc>
          <w:tcPr>
            <w:tcW w:w="7344" w:type="dxa"/>
          </w:tcPr>
          <w:p w14:paraId="1A27E02A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06CF61BC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лица, замещающего должность муниципальной службы;</w:t>
            </w:r>
          </w:p>
          <w:p w14:paraId="5CE51ECB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специалиста, служащего, замещающих должность, не отнесенную к должностям муниципальной службы</w:t>
            </w:r>
          </w:p>
        </w:tc>
        <w:tc>
          <w:tcPr>
            <w:tcW w:w="1985" w:type="dxa"/>
          </w:tcPr>
          <w:p w14:paraId="5CDB461C" w14:textId="5B495DEE" w:rsidR="00F01D12" w:rsidRPr="00F01D12" w:rsidRDefault="0024375C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24,56</w:t>
            </w:r>
          </w:p>
        </w:tc>
      </w:tr>
      <w:tr w:rsidR="00F01D12" w:rsidRPr="00F01D12" w14:paraId="3043E093" w14:textId="77777777" w:rsidTr="00543772">
        <w:tc>
          <w:tcPr>
            <w:tcW w:w="594" w:type="dxa"/>
          </w:tcPr>
          <w:p w14:paraId="7D5FF0F0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4</w:t>
            </w:r>
          </w:p>
        </w:tc>
        <w:tc>
          <w:tcPr>
            <w:tcW w:w="7344" w:type="dxa"/>
          </w:tcPr>
          <w:p w14:paraId="64AB2D4F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15F60EC9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 xml:space="preserve">специалистов муниципальных казенных учреждений </w:t>
            </w:r>
          </w:p>
        </w:tc>
        <w:tc>
          <w:tcPr>
            <w:tcW w:w="1985" w:type="dxa"/>
          </w:tcPr>
          <w:p w14:paraId="1BA1FBC1" w14:textId="768785CB" w:rsidR="00F01D12" w:rsidRPr="00F01D12" w:rsidRDefault="0024375C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24,56</w:t>
            </w:r>
          </w:p>
        </w:tc>
      </w:tr>
      <w:tr w:rsidR="00F01D12" w:rsidRPr="00F01D12" w14:paraId="7959D457" w14:textId="77777777" w:rsidTr="00543772">
        <w:tc>
          <w:tcPr>
            <w:tcW w:w="594" w:type="dxa"/>
          </w:tcPr>
          <w:p w14:paraId="370B297D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5</w:t>
            </w:r>
          </w:p>
        </w:tc>
        <w:tc>
          <w:tcPr>
            <w:tcW w:w="7344" w:type="dxa"/>
          </w:tcPr>
          <w:p w14:paraId="42438231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32E66D37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водителя автомобиля</w:t>
            </w:r>
          </w:p>
        </w:tc>
        <w:tc>
          <w:tcPr>
            <w:tcW w:w="1985" w:type="dxa"/>
          </w:tcPr>
          <w:p w14:paraId="4CF8A189" w14:textId="6454E1C0" w:rsidR="00F01D12" w:rsidRPr="00F01D12" w:rsidRDefault="0024375C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20,26</w:t>
            </w:r>
          </w:p>
        </w:tc>
      </w:tr>
      <w:tr w:rsidR="00F01D12" w:rsidRPr="00F01D12" w14:paraId="63A41D85" w14:textId="77777777" w:rsidTr="00543772">
        <w:tc>
          <w:tcPr>
            <w:tcW w:w="594" w:type="dxa"/>
          </w:tcPr>
          <w:p w14:paraId="06340A11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6</w:t>
            </w:r>
          </w:p>
        </w:tc>
        <w:tc>
          <w:tcPr>
            <w:tcW w:w="7344" w:type="dxa"/>
          </w:tcPr>
          <w:p w14:paraId="1572D66A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719868BC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уборщика служебных помещений</w:t>
            </w:r>
          </w:p>
        </w:tc>
        <w:tc>
          <w:tcPr>
            <w:tcW w:w="1985" w:type="dxa"/>
          </w:tcPr>
          <w:p w14:paraId="7EF6F864" w14:textId="1E8EED84" w:rsidR="00F01D12" w:rsidRPr="00F01D12" w:rsidRDefault="0024375C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18,55</w:t>
            </w:r>
          </w:p>
        </w:tc>
      </w:tr>
      <w:tr w:rsidR="00F01D12" w:rsidRPr="00F01D12" w14:paraId="0E570B0E" w14:textId="77777777" w:rsidTr="00543772">
        <w:tc>
          <w:tcPr>
            <w:tcW w:w="594" w:type="dxa"/>
          </w:tcPr>
          <w:p w14:paraId="2A0D67A3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7</w:t>
            </w:r>
          </w:p>
        </w:tc>
        <w:tc>
          <w:tcPr>
            <w:tcW w:w="7344" w:type="dxa"/>
          </w:tcPr>
          <w:p w14:paraId="5F4D9667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0"/>
              </w:rPr>
              <w:t>Содержание 1 штатной единицы в год:</w:t>
            </w:r>
          </w:p>
          <w:p w14:paraId="3E8FE47B" w14:textId="77777777" w:rsidR="00F01D12" w:rsidRPr="00F01D12" w:rsidRDefault="00F01D12" w:rsidP="00377D46">
            <w:pPr>
              <w:tabs>
                <w:tab w:val="left" w:pos="567"/>
                <w:tab w:val="left" w:pos="993"/>
              </w:tabs>
              <w:spacing w:line="360" w:lineRule="exact"/>
              <w:jc w:val="both"/>
              <w:rPr>
                <w:sz w:val="28"/>
                <w:szCs w:val="20"/>
              </w:rPr>
            </w:pPr>
            <w:r w:rsidRPr="00F01D12">
              <w:rPr>
                <w:sz w:val="28"/>
                <w:szCs w:val="28"/>
              </w:rPr>
              <w:t>работника рабочей профессии, за исключением водителя автомобиля и уборщика служебных помещений</w:t>
            </w:r>
          </w:p>
        </w:tc>
        <w:tc>
          <w:tcPr>
            <w:tcW w:w="1985" w:type="dxa"/>
          </w:tcPr>
          <w:p w14:paraId="313D0E36" w14:textId="5B707967" w:rsidR="00F01D12" w:rsidRPr="00F01D12" w:rsidRDefault="0024375C" w:rsidP="00377D46">
            <w:pPr>
              <w:tabs>
                <w:tab w:val="left" w:pos="567"/>
                <w:tab w:val="left" w:pos="993"/>
              </w:tabs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7,99</w:t>
            </w:r>
          </w:p>
        </w:tc>
      </w:tr>
    </w:tbl>
    <w:p w14:paraId="3C4FDEF8" w14:textId="21463492" w:rsidR="00F01D12" w:rsidRPr="00F01D12" w:rsidRDefault="00F01D12" w:rsidP="00377D46">
      <w:pPr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F01D12">
        <w:rPr>
          <w:sz w:val="28"/>
          <w:szCs w:val="28"/>
        </w:rPr>
        <w:t>2. </w:t>
      </w:r>
      <w:r w:rsidR="00377D46">
        <w:rPr>
          <w:sz w:val="28"/>
          <w:szCs w:val="28"/>
        </w:rPr>
        <w:t> </w:t>
      </w:r>
      <w:r w:rsidRPr="00F01D12">
        <w:rPr>
          <w:sz w:val="28"/>
          <w:szCs w:val="28"/>
        </w:rPr>
        <w:t>Признать утратившим силу распоряжени</w:t>
      </w:r>
      <w:r>
        <w:rPr>
          <w:sz w:val="28"/>
          <w:szCs w:val="28"/>
        </w:rPr>
        <w:t>е</w:t>
      </w:r>
      <w:r w:rsidRPr="00F01D12">
        <w:rPr>
          <w:sz w:val="28"/>
          <w:szCs w:val="28"/>
        </w:rPr>
        <w:t xml:space="preserve"> администрации Пермского муниципального района </w:t>
      </w:r>
      <w:r>
        <w:rPr>
          <w:sz w:val="28"/>
          <w:szCs w:val="28"/>
        </w:rPr>
        <w:t>Пермского края от 10 октября 2022 г. № СЭД-2022-299-01-01-07.С-165</w:t>
      </w:r>
      <w:r w:rsidR="001D642D">
        <w:rPr>
          <w:sz w:val="28"/>
          <w:szCs w:val="28"/>
        </w:rPr>
        <w:t xml:space="preserve"> «</w:t>
      </w:r>
      <w:r w:rsidR="001D642D" w:rsidRPr="001D642D">
        <w:rPr>
          <w:sz w:val="28"/>
          <w:szCs w:val="28"/>
        </w:rPr>
        <w:t>Об утверждении расчетных</w:t>
      </w:r>
      <w:r w:rsidR="001D642D">
        <w:rPr>
          <w:sz w:val="28"/>
          <w:szCs w:val="28"/>
        </w:rPr>
        <w:t xml:space="preserve"> </w:t>
      </w:r>
      <w:r w:rsidR="001D642D" w:rsidRPr="001D642D">
        <w:rPr>
          <w:sz w:val="28"/>
          <w:szCs w:val="28"/>
        </w:rPr>
        <w:t>показателей по материальным</w:t>
      </w:r>
      <w:r w:rsidR="001D642D">
        <w:rPr>
          <w:sz w:val="28"/>
          <w:szCs w:val="28"/>
        </w:rPr>
        <w:t xml:space="preserve"> </w:t>
      </w:r>
      <w:r w:rsidR="001D642D" w:rsidRPr="001D642D">
        <w:rPr>
          <w:sz w:val="28"/>
          <w:szCs w:val="28"/>
        </w:rPr>
        <w:t>расходам на содержание работников функциональных и территориальных органов администрации Пермского муниципального округа и муниципальных казенных учреждений Пермского муниципального округа</w:t>
      </w:r>
      <w:r w:rsidR="001D642D">
        <w:rPr>
          <w:sz w:val="28"/>
          <w:szCs w:val="28"/>
        </w:rPr>
        <w:t>»</w:t>
      </w:r>
      <w:r w:rsidRPr="00F01D12">
        <w:rPr>
          <w:sz w:val="28"/>
          <w:szCs w:val="28"/>
        </w:rPr>
        <w:t>.</w:t>
      </w:r>
    </w:p>
    <w:p w14:paraId="5F29A37D" w14:textId="327E52E0" w:rsidR="00F01D12" w:rsidRDefault="00F01D12" w:rsidP="00377D46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0"/>
        </w:rPr>
      </w:pPr>
      <w:r w:rsidRPr="00F01D12">
        <w:rPr>
          <w:sz w:val="28"/>
          <w:szCs w:val="20"/>
        </w:rPr>
        <w:t>3.</w:t>
      </w:r>
      <w:r w:rsidR="00377D46">
        <w:rPr>
          <w:sz w:val="28"/>
          <w:szCs w:val="20"/>
        </w:rPr>
        <w:t> </w:t>
      </w:r>
      <w:r w:rsidRPr="00F01D12">
        <w:rPr>
          <w:sz w:val="28"/>
          <w:szCs w:val="20"/>
        </w:rPr>
        <w:t> </w:t>
      </w:r>
      <w:r w:rsidRPr="00F01D12">
        <w:rPr>
          <w:bCs/>
          <w:sz w:val="28"/>
          <w:szCs w:val="20"/>
        </w:rPr>
        <w:t>Настоящее распоряжение вступает в силу</w:t>
      </w:r>
      <w:r w:rsidRPr="00F01D12">
        <w:rPr>
          <w:sz w:val="28"/>
          <w:szCs w:val="20"/>
        </w:rPr>
        <w:t xml:space="preserve"> с 01 января 202</w:t>
      </w:r>
      <w:r>
        <w:rPr>
          <w:sz w:val="28"/>
          <w:szCs w:val="20"/>
        </w:rPr>
        <w:t>4</w:t>
      </w:r>
      <w:r w:rsidRPr="00F01D12">
        <w:rPr>
          <w:sz w:val="28"/>
          <w:szCs w:val="20"/>
        </w:rPr>
        <w:t xml:space="preserve"> г. и применяется при формировании бюджета Пермского муниципального округа Пермского края на 202</w:t>
      </w:r>
      <w:r>
        <w:rPr>
          <w:sz w:val="28"/>
          <w:szCs w:val="20"/>
        </w:rPr>
        <w:t>4</w:t>
      </w:r>
      <w:r w:rsidRPr="00F01D12">
        <w:rPr>
          <w:sz w:val="28"/>
          <w:szCs w:val="20"/>
        </w:rPr>
        <w:t xml:space="preserve"> г. и плановый период 202</w:t>
      </w:r>
      <w:r>
        <w:rPr>
          <w:sz w:val="28"/>
          <w:szCs w:val="20"/>
        </w:rPr>
        <w:t>5</w:t>
      </w:r>
      <w:r w:rsidR="00377D46">
        <w:rPr>
          <w:sz w:val="28"/>
          <w:szCs w:val="20"/>
        </w:rPr>
        <w:t>–</w:t>
      </w:r>
      <w:r w:rsidRPr="00F01D12">
        <w:rPr>
          <w:sz w:val="28"/>
          <w:szCs w:val="20"/>
        </w:rPr>
        <w:t>202</w:t>
      </w:r>
      <w:r>
        <w:rPr>
          <w:sz w:val="28"/>
          <w:szCs w:val="20"/>
        </w:rPr>
        <w:t>6</w:t>
      </w:r>
      <w:r w:rsidRPr="00F01D12">
        <w:rPr>
          <w:sz w:val="28"/>
          <w:szCs w:val="20"/>
        </w:rPr>
        <w:t xml:space="preserve"> гг.</w:t>
      </w:r>
    </w:p>
    <w:p w14:paraId="28088520" w14:textId="333E38BD" w:rsidR="00616F75" w:rsidRPr="00F01D12" w:rsidRDefault="00616F75" w:rsidP="00377D46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4.</w:t>
      </w:r>
      <w:r w:rsidR="00711FFD">
        <w:rPr>
          <w:sz w:val="28"/>
          <w:szCs w:val="20"/>
        </w:rPr>
        <w:t> </w:t>
      </w:r>
      <w:r w:rsidR="00377D46">
        <w:rPr>
          <w:sz w:val="28"/>
          <w:szCs w:val="20"/>
        </w:rPr>
        <w:t> </w:t>
      </w:r>
      <w:r w:rsidR="00711FFD" w:rsidRPr="00711FFD">
        <w:rPr>
          <w:sz w:val="28"/>
          <w:szCs w:val="20"/>
        </w:rPr>
        <w:t xml:space="preserve">Разместить настоящее </w:t>
      </w:r>
      <w:r w:rsidR="009926A9">
        <w:rPr>
          <w:sz w:val="28"/>
          <w:szCs w:val="20"/>
        </w:rPr>
        <w:t>распоряжение</w:t>
      </w:r>
      <w:r w:rsidR="00711FFD" w:rsidRPr="00711FFD">
        <w:rPr>
          <w:sz w:val="28"/>
          <w:szCs w:val="20"/>
        </w:rPr>
        <w:t xml:space="preserve"> на официальном сайте Пермского муниципального округа в информационно-телекоммуникационной сети Интернет (www.permraion.ru).</w:t>
      </w:r>
    </w:p>
    <w:p w14:paraId="5B71D29E" w14:textId="689F2C16" w:rsidR="00F01D12" w:rsidRPr="00F01D12" w:rsidRDefault="00616F75" w:rsidP="00377D46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5</w:t>
      </w:r>
      <w:r w:rsidR="00F01D12" w:rsidRPr="00F01D12">
        <w:rPr>
          <w:sz w:val="28"/>
          <w:szCs w:val="20"/>
        </w:rPr>
        <w:t>. </w:t>
      </w:r>
      <w:r w:rsidR="00377D46">
        <w:rPr>
          <w:sz w:val="28"/>
          <w:szCs w:val="20"/>
        </w:rPr>
        <w:t> </w:t>
      </w:r>
      <w:r w:rsidR="00F01D12" w:rsidRPr="00F01D12">
        <w:rPr>
          <w:sz w:val="28"/>
          <w:szCs w:val="20"/>
        </w:rPr>
        <w:t xml:space="preserve">Контроль за исполнением настоящего распоряжения возложить </w:t>
      </w:r>
      <w:proofErr w:type="gramStart"/>
      <w:r w:rsidR="00F01D12" w:rsidRPr="00F01D12">
        <w:rPr>
          <w:sz w:val="28"/>
          <w:szCs w:val="20"/>
        </w:rPr>
        <w:t>на  </w:t>
      </w:r>
      <w:r w:rsidR="00F01D12" w:rsidRPr="00F01D12">
        <w:rPr>
          <w:sz w:val="28"/>
          <w:szCs w:val="28"/>
        </w:rPr>
        <w:t>заместителя</w:t>
      </w:r>
      <w:proofErr w:type="gramEnd"/>
      <w:r w:rsidR="00F01D12" w:rsidRPr="00F01D12">
        <w:rPr>
          <w:sz w:val="28"/>
          <w:szCs w:val="28"/>
        </w:rPr>
        <w:t xml:space="preserve"> главы администрации Пермского муниципального </w:t>
      </w:r>
      <w:r w:rsidR="00083361">
        <w:rPr>
          <w:sz w:val="28"/>
          <w:szCs w:val="28"/>
        </w:rPr>
        <w:t>округа</w:t>
      </w:r>
      <w:r w:rsidR="00F01D12" w:rsidRPr="00F0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края </w:t>
      </w:r>
      <w:r w:rsidR="00F01D12" w:rsidRPr="00F01D12">
        <w:rPr>
          <w:sz w:val="28"/>
          <w:szCs w:val="28"/>
        </w:rPr>
        <w:t>Гладких Т.Н.</w:t>
      </w:r>
    </w:p>
    <w:p w14:paraId="3529434E" w14:textId="16C30D33" w:rsidR="00F01D12" w:rsidRPr="00F01D12" w:rsidRDefault="00F01D12" w:rsidP="00377D46">
      <w:pPr>
        <w:spacing w:line="1440" w:lineRule="exact"/>
        <w:jc w:val="both"/>
        <w:rPr>
          <w:sz w:val="28"/>
          <w:szCs w:val="28"/>
        </w:rPr>
      </w:pPr>
      <w:r w:rsidRPr="00F01D12">
        <w:rPr>
          <w:sz w:val="28"/>
          <w:szCs w:val="28"/>
        </w:rPr>
        <w:t xml:space="preserve">Глава муниципального </w:t>
      </w:r>
      <w:r w:rsidR="00083361">
        <w:rPr>
          <w:sz w:val="28"/>
          <w:szCs w:val="28"/>
        </w:rPr>
        <w:t>округа</w:t>
      </w:r>
      <w:r w:rsidRPr="00F01D12">
        <w:rPr>
          <w:sz w:val="28"/>
          <w:szCs w:val="28"/>
        </w:rPr>
        <w:t xml:space="preserve">                                                          </w:t>
      </w:r>
      <w:r w:rsidR="00377D46">
        <w:rPr>
          <w:sz w:val="28"/>
          <w:szCs w:val="28"/>
        </w:rPr>
        <w:t xml:space="preserve">  </w:t>
      </w:r>
      <w:r w:rsidRPr="00F01D12">
        <w:rPr>
          <w:sz w:val="28"/>
          <w:szCs w:val="28"/>
        </w:rPr>
        <w:t xml:space="preserve">   В.Ю. Цветов</w:t>
      </w:r>
    </w:p>
    <w:p w14:paraId="0B07C7B4" w14:textId="77777777" w:rsidR="00F01D12" w:rsidRDefault="00F01D12" w:rsidP="00F01D12">
      <w:pPr>
        <w:ind w:firstLine="567"/>
        <w:rPr>
          <w:sz w:val="28"/>
          <w:szCs w:val="20"/>
        </w:rPr>
      </w:pPr>
    </w:p>
    <w:sectPr w:rsidR="00F01D12" w:rsidSect="00377D46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41F6" w14:textId="77777777" w:rsidR="00BE2287" w:rsidRDefault="00BE2287">
      <w:r>
        <w:separator/>
      </w:r>
    </w:p>
  </w:endnote>
  <w:endnote w:type="continuationSeparator" w:id="0">
    <w:p w14:paraId="7D98FA23" w14:textId="77777777" w:rsidR="00BE2287" w:rsidRDefault="00BE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B494" w14:textId="77777777" w:rsidR="00964A7E" w:rsidRDefault="00964A7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15767" w14:textId="77777777" w:rsidR="00BE2287" w:rsidRDefault="00BE2287">
      <w:r>
        <w:separator/>
      </w:r>
    </w:p>
  </w:footnote>
  <w:footnote w:type="continuationSeparator" w:id="0">
    <w:p w14:paraId="5F19B316" w14:textId="77777777" w:rsidR="00BE2287" w:rsidRDefault="00BE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CDA0" w14:textId="77777777" w:rsidR="00964A7E" w:rsidRDefault="00964A7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0D50A3" w14:textId="77777777" w:rsidR="00964A7E" w:rsidRDefault="00964A7E">
    <w:pPr>
      <w:pStyle w:val="a3"/>
    </w:pPr>
  </w:p>
  <w:p w14:paraId="4CDB4B11" w14:textId="77777777" w:rsidR="00964A7E" w:rsidRDefault="00964A7E"/>
  <w:p w14:paraId="13DB9A74" w14:textId="77777777" w:rsidR="00964A7E" w:rsidRDefault="00964A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BE6F" w14:textId="77777777" w:rsidR="00964A7E" w:rsidRDefault="00964A7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40B19">
      <w:rPr>
        <w:rStyle w:val="ac"/>
        <w:noProof/>
      </w:rPr>
      <w:t>2</w:t>
    </w:r>
    <w:r>
      <w:rPr>
        <w:rStyle w:val="ac"/>
      </w:rPr>
      <w:fldChar w:fldCharType="end"/>
    </w:r>
  </w:p>
  <w:p w14:paraId="33A66817" w14:textId="77777777" w:rsidR="00964A7E" w:rsidRDefault="00964A7E">
    <w:pPr>
      <w:pStyle w:val="a3"/>
    </w:pPr>
  </w:p>
  <w:p w14:paraId="11F403F0" w14:textId="77777777" w:rsidR="00964A7E" w:rsidRDefault="00964A7E"/>
  <w:p w14:paraId="5947CFE6" w14:textId="77777777" w:rsidR="00964A7E" w:rsidRDefault="00964A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35B70"/>
    <w:multiLevelType w:val="hybridMultilevel"/>
    <w:tmpl w:val="B31E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25B70"/>
    <w:rsid w:val="00033FC4"/>
    <w:rsid w:val="000534D3"/>
    <w:rsid w:val="00065FBF"/>
    <w:rsid w:val="00066724"/>
    <w:rsid w:val="00077FD7"/>
    <w:rsid w:val="000817ED"/>
    <w:rsid w:val="00083361"/>
    <w:rsid w:val="000B4050"/>
    <w:rsid w:val="000C4CD5"/>
    <w:rsid w:val="000C6479"/>
    <w:rsid w:val="000E2802"/>
    <w:rsid w:val="000E66BC"/>
    <w:rsid w:val="000F4254"/>
    <w:rsid w:val="0012186D"/>
    <w:rsid w:val="00137778"/>
    <w:rsid w:val="00195E63"/>
    <w:rsid w:val="001A30EF"/>
    <w:rsid w:val="001B2A9A"/>
    <w:rsid w:val="001C64D4"/>
    <w:rsid w:val="001D02CD"/>
    <w:rsid w:val="001D642D"/>
    <w:rsid w:val="001E268C"/>
    <w:rsid w:val="001E76EB"/>
    <w:rsid w:val="00203BDC"/>
    <w:rsid w:val="0022058C"/>
    <w:rsid w:val="0022560C"/>
    <w:rsid w:val="002330C4"/>
    <w:rsid w:val="00242B04"/>
    <w:rsid w:val="0024375C"/>
    <w:rsid w:val="0024511B"/>
    <w:rsid w:val="0026551D"/>
    <w:rsid w:val="002721C0"/>
    <w:rsid w:val="002D4699"/>
    <w:rsid w:val="002F4A8A"/>
    <w:rsid w:val="003045B0"/>
    <w:rsid w:val="00306735"/>
    <w:rsid w:val="00321A7D"/>
    <w:rsid w:val="00353079"/>
    <w:rsid w:val="003533A4"/>
    <w:rsid w:val="00367C1A"/>
    <w:rsid w:val="003739D7"/>
    <w:rsid w:val="00377D46"/>
    <w:rsid w:val="00381CF6"/>
    <w:rsid w:val="00393A4B"/>
    <w:rsid w:val="00414494"/>
    <w:rsid w:val="0041511B"/>
    <w:rsid w:val="0042345A"/>
    <w:rsid w:val="0042622D"/>
    <w:rsid w:val="004602E1"/>
    <w:rsid w:val="00467AC4"/>
    <w:rsid w:val="0047023B"/>
    <w:rsid w:val="00480BC3"/>
    <w:rsid w:val="00480BCF"/>
    <w:rsid w:val="00482A25"/>
    <w:rsid w:val="00494D49"/>
    <w:rsid w:val="004A48A4"/>
    <w:rsid w:val="004B00AA"/>
    <w:rsid w:val="004B417F"/>
    <w:rsid w:val="004C785B"/>
    <w:rsid w:val="00506832"/>
    <w:rsid w:val="0051502C"/>
    <w:rsid w:val="00521E1A"/>
    <w:rsid w:val="00540BB6"/>
    <w:rsid w:val="00542E50"/>
    <w:rsid w:val="00543772"/>
    <w:rsid w:val="00545A5D"/>
    <w:rsid w:val="00571308"/>
    <w:rsid w:val="00572091"/>
    <w:rsid w:val="00576A32"/>
    <w:rsid w:val="00577234"/>
    <w:rsid w:val="00584B23"/>
    <w:rsid w:val="0059598D"/>
    <w:rsid w:val="005A0E14"/>
    <w:rsid w:val="005B7C2C"/>
    <w:rsid w:val="005C38F6"/>
    <w:rsid w:val="005C7527"/>
    <w:rsid w:val="005D3D1F"/>
    <w:rsid w:val="005F4979"/>
    <w:rsid w:val="00611459"/>
    <w:rsid w:val="006136D4"/>
    <w:rsid w:val="006155F3"/>
    <w:rsid w:val="00616F75"/>
    <w:rsid w:val="00621C65"/>
    <w:rsid w:val="006312AA"/>
    <w:rsid w:val="00637B08"/>
    <w:rsid w:val="00662DD7"/>
    <w:rsid w:val="00667A75"/>
    <w:rsid w:val="006C5CBE"/>
    <w:rsid w:val="006C6E1D"/>
    <w:rsid w:val="006F2225"/>
    <w:rsid w:val="006F6C51"/>
    <w:rsid w:val="006F7533"/>
    <w:rsid w:val="00711FFD"/>
    <w:rsid w:val="007168FE"/>
    <w:rsid w:val="0072183B"/>
    <w:rsid w:val="00724F66"/>
    <w:rsid w:val="00784EC8"/>
    <w:rsid w:val="007B75C5"/>
    <w:rsid w:val="007E2165"/>
    <w:rsid w:val="007E4893"/>
    <w:rsid w:val="007E6674"/>
    <w:rsid w:val="008005A0"/>
    <w:rsid w:val="0081217D"/>
    <w:rsid w:val="008148AA"/>
    <w:rsid w:val="00817ACA"/>
    <w:rsid w:val="008265D3"/>
    <w:rsid w:val="008278F3"/>
    <w:rsid w:val="00856810"/>
    <w:rsid w:val="00860C6F"/>
    <w:rsid w:val="00863DEC"/>
    <w:rsid w:val="00864234"/>
    <w:rsid w:val="00864B75"/>
    <w:rsid w:val="00876C36"/>
    <w:rsid w:val="008771BD"/>
    <w:rsid w:val="008A2D9E"/>
    <w:rsid w:val="008A7643"/>
    <w:rsid w:val="008B799E"/>
    <w:rsid w:val="008C1F04"/>
    <w:rsid w:val="008D13AA"/>
    <w:rsid w:val="008F6FB7"/>
    <w:rsid w:val="00900A1B"/>
    <w:rsid w:val="0092233D"/>
    <w:rsid w:val="00951414"/>
    <w:rsid w:val="00964A7E"/>
    <w:rsid w:val="00974C42"/>
    <w:rsid w:val="009926A9"/>
    <w:rsid w:val="009A5D0F"/>
    <w:rsid w:val="009B151F"/>
    <w:rsid w:val="009B5F4B"/>
    <w:rsid w:val="009D04CB"/>
    <w:rsid w:val="009E0131"/>
    <w:rsid w:val="009E5B5A"/>
    <w:rsid w:val="00A05FB9"/>
    <w:rsid w:val="00A240D0"/>
    <w:rsid w:val="00A24E2A"/>
    <w:rsid w:val="00A30B1A"/>
    <w:rsid w:val="00A36483"/>
    <w:rsid w:val="00A90C03"/>
    <w:rsid w:val="00A96183"/>
    <w:rsid w:val="00AB252E"/>
    <w:rsid w:val="00AD79F6"/>
    <w:rsid w:val="00AE0C72"/>
    <w:rsid w:val="00AE14A7"/>
    <w:rsid w:val="00AF54E2"/>
    <w:rsid w:val="00B647BA"/>
    <w:rsid w:val="00B931FE"/>
    <w:rsid w:val="00BA0239"/>
    <w:rsid w:val="00BB6EA3"/>
    <w:rsid w:val="00BC0A61"/>
    <w:rsid w:val="00BC7DBA"/>
    <w:rsid w:val="00BD627B"/>
    <w:rsid w:val="00BE2287"/>
    <w:rsid w:val="00BF4376"/>
    <w:rsid w:val="00BF6DAF"/>
    <w:rsid w:val="00C26877"/>
    <w:rsid w:val="00C47159"/>
    <w:rsid w:val="00C519E5"/>
    <w:rsid w:val="00C80448"/>
    <w:rsid w:val="00C9091A"/>
    <w:rsid w:val="00CA1CFD"/>
    <w:rsid w:val="00CA38A2"/>
    <w:rsid w:val="00CB01D0"/>
    <w:rsid w:val="00CD001D"/>
    <w:rsid w:val="00D0255E"/>
    <w:rsid w:val="00D06D54"/>
    <w:rsid w:val="00D40B19"/>
    <w:rsid w:val="00D447A0"/>
    <w:rsid w:val="00D62B6F"/>
    <w:rsid w:val="00D82EA7"/>
    <w:rsid w:val="00D95C2C"/>
    <w:rsid w:val="00DA0B24"/>
    <w:rsid w:val="00DA33E5"/>
    <w:rsid w:val="00DB37B4"/>
    <w:rsid w:val="00DE49A5"/>
    <w:rsid w:val="00DF146C"/>
    <w:rsid w:val="00DF1B91"/>
    <w:rsid w:val="00DF656B"/>
    <w:rsid w:val="00E3262D"/>
    <w:rsid w:val="00E37303"/>
    <w:rsid w:val="00E3796A"/>
    <w:rsid w:val="00E51778"/>
    <w:rsid w:val="00E55D54"/>
    <w:rsid w:val="00E63214"/>
    <w:rsid w:val="00E8142A"/>
    <w:rsid w:val="00E9346E"/>
    <w:rsid w:val="00E97467"/>
    <w:rsid w:val="00EB7BE3"/>
    <w:rsid w:val="00EF3F35"/>
    <w:rsid w:val="00F01D12"/>
    <w:rsid w:val="00F0331D"/>
    <w:rsid w:val="00F25EE9"/>
    <w:rsid w:val="00F26E3F"/>
    <w:rsid w:val="00F55D09"/>
    <w:rsid w:val="00F74F11"/>
    <w:rsid w:val="00F77EBE"/>
    <w:rsid w:val="00F91D3D"/>
    <w:rsid w:val="00FF04A2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426AF6BF-AE5C-4715-89E7-3D3C6370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353079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5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C4FB-7717-46DF-96C2-C760FDC5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2023-07-28T09:48:00Z</dcterms:created>
  <dcterms:modified xsi:type="dcterms:W3CDTF">2023-07-28T09:48:00Z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